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Grooming 3/23/2020 6pm 6:15pm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 (10 points)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optimize our signal to gain more profit and have there be a higher profit/loss ratio.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Profit increased from what it was during Sprint 4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Marr, Guirdelle Blaise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(7 points)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begin research on trailing to implement a stop loss and gain method to secure funds. 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member can confidently understand and explain how trailing works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Method is fully functional 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Initially assigned to Timothy Marr, Guirdelle Blaise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 profitable and reliable scalping algorithm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Epic 2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spacing w:after="0" w:before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Trading algorithms to analyze the financial market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Plans of moving forward with our EA, including implementing a safety functionality to increase more profit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DjvvfSDoWrQlfJ2o8wI+mru5Q==">AMUW2mXdcUpCSaMillxT+LZo/dkUi3B183W0jSzjzN2XB09+k+OvRNNUY3Hog4HpdWti9Z58ohqN5FMFAgVGrKJy2gPpgTGyV2jNNWlUMZafhiBPkRrZCyM=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